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bookmarkStart w:id="0" w:name="_GoBack"/>
      <w:bookmarkEnd w:id="0"/>
      <w:r w:rsidRPr="00E13F73">
        <w:rPr>
          <w:rStyle w:val="a8"/>
          <w:szCs w:val="28"/>
        </w:rPr>
        <w:t xml:space="preserve">Тема: </w:t>
      </w:r>
      <w:r w:rsidR="00F05ACF">
        <w:rPr>
          <w:rStyle w:val="a8"/>
          <w:szCs w:val="28"/>
        </w:rPr>
        <w:t>Порядок обжалования действий, решений судебного пристава – исполнителя</w:t>
      </w:r>
      <w:r w:rsidR="000B5F77">
        <w:rPr>
          <w:rStyle w:val="a8"/>
          <w:szCs w:val="28"/>
        </w:rPr>
        <w:t xml:space="preserve"> в рамках исполнительного производства</w:t>
      </w:r>
      <w:r w:rsidR="00F05ACF">
        <w:rPr>
          <w:rStyle w:val="a8"/>
          <w:szCs w:val="28"/>
        </w:rPr>
        <w:t>»</w:t>
      </w:r>
      <w:r w:rsidR="00DF5CE7" w:rsidRPr="00E13F73">
        <w:rPr>
          <w:b/>
          <w:color w:val="000000"/>
          <w:szCs w:val="28"/>
        </w:rPr>
        <w:t>.</w:t>
      </w:r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Федеральная служба судебных приставов и её территориальные органы являются непосредственным и единственным органом принудительного исполнения судебных и иных актов (ст. 5 Федерального закона от 2 октября 2007 г. № 229-ФЗ «Об исполнительном производстве» (далее – Закон об исполнительном производстве»)). Судебный пристав-исполнитель является обязательным субъектом исполнительного производства, в силу закона это лицо является должностным и наделено властными полномочиями (п. 2 ст. 3 Федерального закона от 21 июля 1997 г. № 118-ФЗ «О судебных приставах»).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В соответствии со ст. 46 Конституции РФ могут быть обжалованы в суд решения, действия (или бездействие) органов государственной власти, органов местного самоуправления, общественных объединений и должностных лиц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proofErr w:type="gramStart"/>
      <w:r w:rsidRPr="000B5F77">
        <w:rPr>
          <w:szCs w:val="22"/>
        </w:rPr>
        <w:t>Постановления, действия (бездействие) судебного пристава-исполнителя и иных должностных лиц ФССП России могут быть оспорены в суде как сторонами исполнительного производства (взыскателем и должником), так и иными лицами, которые считают, что нарушены их права и законные интересы, созданы препятствия к осуществлению ими прав и законных интересов либо на них</w:t>
      </w:r>
      <w:proofErr w:type="gramEnd"/>
      <w:r w:rsidRPr="000B5F77">
        <w:rPr>
          <w:szCs w:val="22"/>
        </w:rPr>
        <w:t xml:space="preserve"> </w:t>
      </w:r>
      <w:proofErr w:type="gramStart"/>
      <w:r w:rsidRPr="000B5F77">
        <w:rPr>
          <w:szCs w:val="22"/>
        </w:rPr>
        <w:t>незаконно возложена какая-либо обязанность (ч. 1 ст. 218, ст. 360 КАС РФ, ч. 1 ст. 198 АПК РФ, ч. 1 ст. 121 Закона об исполнительном производстве).</w:t>
      </w:r>
      <w:proofErr w:type="gramEnd"/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 xml:space="preserve">Право оспаривания в суде постановлений, действий (бездействия) судебного пристава-исполнителя и иных должностных лиц ФССП России </w:t>
      </w:r>
      <w:proofErr w:type="gramStart"/>
      <w:r w:rsidRPr="000B5F77">
        <w:rPr>
          <w:szCs w:val="22"/>
        </w:rPr>
        <w:t>принадлежит</w:t>
      </w:r>
      <w:proofErr w:type="gramEnd"/>
      <w:r w:rsidRPr="000B5F77">
        <w:rPr>
          <w:szCs w:val="22"/>
        </w:rPr>
        <w:t xml:space="preserve"> в том числе органам и учреждениям, являющимся администраторами доходов соответствующего бюджета, на счета которых согласно исполнительному документу подлежат зачислению указанные в нем денежные средства (ст. 160.1 Бюджетного кодекса Российской Федерации).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Законом об исполнительном производстве регулируется как судебный, так и внесудебный порядок оспаривания постановлений, действий (бездействия) судебного пристава-исполнителя. Гражданам принадлежит право выбора: обратиться к вышестоящему должностному лицу (старшему судебному приставу, главному судебному приставу субъекта РФ, главному судебному приставу РФ) или в суд.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 xml:space="preserve">Постановления должностного лица службы судебных приставов, его действия (бездействие) по исполнению исполнительного документа могут быть оспорены в арбитражном суде либо суде общей юрисдикции в порядке, установленном процессуальным законодательством Российской Федерации, с </w:t>
      </w:r>
      <w:r w:rsidRPr="000B5F77">
        <w:rPr>
          <w:szCs w:val="22"/>
        </w:rPr>
        <w:lastRenderedPageBreak/>
        <w:t>учетом особенностей, установленных Законом об исполнительном производстве (ч. 1 ст. 128 Законом об исполнительном производстве).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Заявление об оспаривании постановления должностного лица службы судебных приставов, его действий (бездействия) подается в арбитражный суд в случаях: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1) исполнения исполнительного документа, выданного арбитражным судом;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2) исполнения требований, содержащихся в исполнительных документах, указанных в пунктах 5 и 6 части 1 статьи 12 Закона об исполнительном производстве, в отношении организации или гражданина, осуществляющего предпринимательскую деятельность без образования юридического лица;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3) исполнения постановления судебного пристава-исполнителя, вынесенного в соответствии с частью 6 статьи 30 Закона об исполнительном производстве, если должником является организация или гражданин, осуществляющий предпринимательскую деятельность без образования юридического лица, и исполнительное производство возбуждено в связи с его предпринимательской деятельностью;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4) в иных случаях, установленных арбитражно-процессуальным законодательством Российской Федерации.</w:t>
      </w:r>
    </w:p>
    <w:p w:rsidR="000B5F77" w:rsidRPr="000B5F77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В иных случаях заявление подается в суд общей юрисдикции.</w:t>
      </w:r>
    </w:p>
    <w:p w:rsidR="009257F2" w:rsidRDefault="000B5F77" w:rsidP="000B5F77">
      <w:pPr>
        <w:ind w:firstLine="720"/>
        <w:jc w:val="both"/>
        <w:rPr>
          <w:szCs w:val="22"/>
        </w:rPr>
      </w:pPr>
      <w:r w:rsidRPr="000B5F77">
        <w:rPr>
          <w:szCs w:val="22"/>
        </w:rPr>
        <w:t>Рассмотрение заявления судом производится в десятидневный срок по правилам, установленным процессуальным законодательством Российской Федерации, с учетом особенностей, установленных Законом об исполнительном производстве.</w:t>
      </w:r>
    </w:p>
    <w:p w:rsidR="009257F2" w:rsidRDefault="009257F2" w:rsidP="009257F2">
      <w:pPr>
        <w:ind w:firstLine="720"/>
        <w:jc w:val="both"/>
        <w:rPr>
          <w:sz w:val="22"/>
          <w:szCs w:val="22"/>
        </w:rPr>
      </w:pPr>
    </w:p>
    <w:p w:rsidR="000B5F77" w:rsidRDefault="000B5F77" w:rsidP="009257F2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</w:t>
      </w:r>
      <w:r w:rsidR="000B5F77">
        <w:rPr>
          <w:szCs w:val="28"/>
        </w:rPr>
        <w:t xml:space="preserve">                                                                                         </w:t>
      </w:r>
      <w:r w:rsidR="000C75F4">
        <w:rPr>
          <w:szCs w:val="28"/>
        </w:rPr>
        <w:t>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8"/>
      <w:headerReference w:type="default" r:id="rId9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FC" w:rsidRDefault="009D2EFC">
      <w:r>
        <w:separator/>
      </w:r>
    </w:p>
  </w:endnote>
  <w:endnote w:type="continuationSeparator" w:id="0">
    <w:p w:rsidR="009D2EFC" w:rsidRDefault="009D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FC" w:rsidRDefault="009D2EFC">
      <w:r>
        <w:separator/>
      </w:r>
    </w:p>
  </w:footnote>
  <w:footnote w:type="continuationSeparator" w:id="0">
    <w:p w:rsidR="009D2EFC" w:rsidRDefault="009D2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CF" w:rsidRDefault="00F05A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05ACF" w:rsidRDefault="00F05A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CF" w:rsidRDefault="00F05A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18F1">
      <w:rPr>
        <w:rStyle w:val="a5"/>
        <w:noProof/>
      </w:rPr>
      <w:t>2</w:t>
    </w:r>
    <w:r>
      <w:rPr>
        <w:rStyle w:val="a5"/>
      </w:rPr>
      <w:fldChar w:fldCharType="end"/>
    </w:r>
  </w:p>
  <w:p w:rsidR="00F05ACF" w:rsidRDefault="00F05A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83"/>
    <w:rsid w:val="000251BA"/>
    <w:rsid w:val="00025FC7"/>
    <w:rsid w:val="000271C0"/>
    <w:rsid w:val="00027214"/>
    <w:rsid w:val="00030762"/>
    <w:rsid w:val="00036B39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5F77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18F1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3CE2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7F2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EFC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24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5ACF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3959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chebSP</cp:lastModifiedBy>
  <cp:revision>4</cp:revision>
  <cp:lastPrinted>2020-12-21T04:10:00Z</cp:lastPrinted>
  <dcterms:created xsi:type="dcterms:W3CDTF">2020-12-18T09:36:00Z</dcterms:created>
  <dcterms:modified xsi:type="dcterms:W3CDTF">2020-12-21T04:11:00Z</dcterms:modified>
</cp:coreProperties>
</file>